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4785E" w14:textId="77777777" w:rsidR="00267BA2" w:rsidRDefault="00267BA2" w:rsidP="00267BA2">
      <w:pPr>
        <w:jc w:val="center"/>
        <w:rPr>
          <w:rFonts w:ascii="Triglav" w:hAnsi="Triglav"/>
          <w:sz w:val="18"/>
        </w:rPr>
      </w:pPr>
      <w:bookmarkStart w:id="0" w:name="_GoBack"/>
      <w:bookmarkEnd w:id="0"/>
      <w:r>
        <w:rPr>
          <w:rFonts w:ascii="Triglav" w:hAnsi="Triglav"/>
          <w:noProof/>
          <w:sz w:val="18"/>
          <w:lang w:eastAsia="sl-SI"/>
        </w:rPr>
        <w:drawing>
          <wp:inline distT="0" distB="0" distL="0" distR="0" wp14:anchorId="08535B82" wp14:editId="00EA3ED5">
            <wp:extent cx="1448435" cy="534035"/>
            <wp:effectExtent l="0" t="0" r="0" b="0"/>
            <wp:docPr id="1" name="Slika 1" descr="ZnTrigNew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TrigNewSmal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AA9DB" w14:textId="0B6C845E" w:rsidR="00267BA2" w:rsidRDefault="00267BA2" w:rsidP="00DE6459">
      <w:pPr>
        <w:autoSpaceDE w:val="0"/>
        <w:autoSpaceDN w:val="0"/>
        <w:adjustRightInd w:val="0"/>
        <w:spacing w:line="240" w:lineRule="atLeast"/>
        <w:ind w:left="36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Triglav" w:hAnsi="Triglav"/>
          <w:sz w:val="18"/>
        </w:rPr>
        <w:t xml:space="preserve"> </w:t>
      </w:r>
      <w:r w:rsidRPr="00DE6459">
        <w:rPr>
          <w:rFonts w:asciiTheme="minorHAnsi" w:hAnsiTheme="minorHAnsi" w:cstheme="minorHAnsi"/>
          <w:color w:val="000000"/>
          <w:sz w:val="22"/>
          <w:szCs w:val="22"/>
        </w:rPr>
        <w:t xml:space="preserve">Sporočilo za </w:t>
      </w:r>
      <w:r w:rsidR="00046F0D">
        <w:rPr>
          <w:rFonts w:asciiTheme="minorHAnsi" w:hAnsiTheme="minorHAnsi" w:cstheme="minorHAnsi"/>
          <w:color w:val="000000"/>
          <w:sz w:val="22"/>
          <w:szCs w:val="22"/>
        </w:rPr>
        <w:t>javnost</w:t>
      </w:r>
    </w:p>
    <w:p w14:paraId="1A8EB525" w14:textId="62E0B7F1" w:rsidR="005C0D07" w:rsidRPr="00DE6459" w:rsidRDefault="00BE4012" w:rsidP="00DE6459">
      <w:pPr>
        <w:autoSpaceDE w:val="0"/>
        <w:autoSpaceDN w:val="0"/>
        <w:adjustRightInd w:val="0"/>
        <w:spacing w:line="240" w:lineRule="atLeast"/>
        <w:ind w:left="360"/>
        <w:jc w:val="right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Ljubljana, </w:t>
      </w:r>
      <w:r w:rsidR="001B3C03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F11ED0">
        <w:rPr>
          <w:rFonts w:asciiTheme="minorHAnsi" w:hAnsiTheme="minorHAnsi" w:cstheme="minorHAnsi"/>
          <w:color w:val="000000"/>
          <w:sz w:val="22"/>
          <w:szCs w:val="22"/>
        </w:rPr>
        <w:t>9</w:t>
      </w:r>
      <w:r w:rsidR="005C0D07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1B3C03">
        <w:rPr>
          <w:rFonts w:asciiTheme="minorHAnsi" w:hAnsiTheme="minorHAnsi" w:cstheme="minorHAnsi"/>
          <w:color w:val="000000"/>
          <w:sz w:val="22"/>
          <w:szCs w:val="22"/>
        </w:rPr>
        <w:t>oktober</w:t>
      </w:r>
      <w:r w:rsidR="005C0D07">
        <w:rPr>
          <w:rFonts w:asciiTheme="minorHAnsi" w:hAnsiTheme="minorHAnsi" w:cstheme="minorHAnsi"/>
          <w:color w:val="000000"/>
          <w:sz w:val="22"/>
          <w:szCs w:val="22"/>
        </w:rPr>
        <w:t xml:space="preserve"> 20</w:t>
      </w:r>
      <w:r w:rsidR="001B3C03">
        <w:rPr>
          <w:rFonts w:asciiTheme="minorHAnsi" w:hAnsiTheme="minorHAnsi" w:cstheme="minorHAnsi"/>
          <w:color w:val="000000"/>
          <w:sz w:val="22"/>
          <w:szCs w:val="22"/>
        </w:rPr>
        <w:t>20</w:t>
      </w:r>
    </w:p>
    <w:p w14:paraId="1FC30C21" w14:textId="77777777" w:rsidR="00267BA2" w:rsidRDefault="00267BA2" w:rsidP="00267BA2">
      <w:pPr>
        <w:jc w:val="center"/>
      </w:pPr>
    </w:p>
    <w:p w14:paraId="669BD0F1" w14:textId="7A0EB4CF" w:rsidR="00046F0D" w:rsidRDefault="001B3C03" w:rsidP="00BE401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Spet iščemo mlade upe</w:t>
      </w:r>
    </w:p>
    <w:p w14:paraId="4D221EC3" w14:textId="799FDC3D" w:rsidR="00BE4012" w:rsidRDefault="00801708" w:rsidP="00BE401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Do </w:t>
      </w:r>
      <w:r w:rsidR="00F11ED0">
        <w:rPr>
          <w:rFonts w:asciiTheme="minorHAnsi" w:hAnsiTheme="minorHAnsi" w:cstheme="minorHAnsi"/>
          <w:i/>
          <w:sz w:val="22"/>
          <w:szCs w:val="22"/>
        </w:rPr>
        <w:t>10</w:t>
      </w:r>
      <w:r>
        <w:rPr>
          <w:rFonts w:asciiTheme="minorHAnsi" w:hAnsiTheme="minorHAnsi" w:cstheme="minorHAnsi"/>
          <w:i/>
          <w:sz w:val="22"/>
          <w:szCs w:val="22"/>
        </w:rPr>
        <w:t>. 11. 2020 razpis za podporo</w:t>
      </w:r>
      <w:r w:rsidR="00046F0D" w:rsidRPr="00046F0D">
        <w:rPr>
          <w:rFonts w:asciiTheme="minorHAnsi" w:hAnsiTheme="minorHAnsi" w:cstheme="minorHAnsi"/>
          <w:i/>
          <w:sz w:val="22"/>
          <w:szCs w:val="22"/>
        </w:rPr>
        <w:t xml:space="preserve"> mladi</w:t>
      </w:r>
      <w:r>
        <w:rPr>
          <w:rFonts w:asciiTheme="minorHAnsi" w:hAnsiTheme="minorHAnsi" w:cstheme="minorHAnsi"/>
          <w:i/>
          <w:sz w:val="22"/>
          <w:szCs w:val="22"/>
        </w:rPr>
        <w:t>m</w:t>
      </w:r>
      <w:r w:rsidR="00046F0D" w:rsidRPr="00046F0D">
        <w:rPr>
          <w:rFonts w:asciiTheme="minorHAnsi" w:hAnsiTheme="minorHAnsi" w:cstheme="minorHAnsi"/>
          <w:i/>
          <w:sz w:val="22"/>
          <w:szCs w:val="22"/>
        </w:rPr>
        <w:t xml:space="preserve"> talento</w:t>
      </w:r>
      <w:r>
        <w:rPr>
          <w:rFonts w:asciiTheme="minorHAnsi" w:hAnsiTheme="minorHAnsi" w:cstheme="minorHAnsi"/>
          <w:i/>
          <w:sz w:val="22"/>
          <w:szCs w:val="22"/>
        </w:rPr>
        <w:t>m</w:t>
      </w:r>
      <w:r w:rsidR="00046F0D">
        <w:rPr>
          <w:rFonts w:asciiTheme="minorHAnsi" w:hAnsiTheme="minorHAnsi" w:cstheme="minorHAnsi"/>
          <w:i/>
          <w:sz w:val="22"/>
          <w:szCs w:val="22"/>
        </w:rPr>
        <w:t xml:space="preserve"> iz vrst</w:t>
      </w:r>
      <w:r w:rsidR="00BE4012" w:rsidRPr="00BE4012">
        <w:rPr>
          <w:rFonts w:asciiTheme="minorHAnsi" w:hAnsiTheme="minorHAnsi" w:cstheme="minorHAnsi"/>
          <w:i/>
          <w:sz w:val="22"/>
          <w:szCs w:val="22"/>
        </w:rPr>
        <w:t xml:space="preserve"> umetn</w:t>
      </w:r>
      <w:r w:rsidR="00046F0D">
        <w:rPr>
          <w:rFonts w:asciiTheme="minorHAnsi" w:hAnsiTheme="minorHAnsi" w:cstheme="minorHAnsi"/>
          <w:i/>
          <w:sz w:val="22"/>
          <w:szCs w:val="22"/>
        </w:rPr>
        <w:t>osti</w:t>
      </w:r>
      <w:r w:rsidR="00BE4012" w:rsidRPr="00BE4012">
        <w:rPr>
          <w:rFonts w:asciiTheme="minorHAnsi" w:hAnsiTheme="minorHAnsi" w:cstheme="minorHAnsi"/>
          <w:i/>
          <w:sz w:val="22"/>
          <w:szCs w:val="22"/>
        </w:rPr>
        <w:t>, znan</w:t>
      </w:r>
      <w:r w:rsidR="00046F0D">
        <w:rPr>
          <w:rFonts w:asciiTheme="minorHAnsi" w:hAnsiTheme="minorHAnsi" w:cstheme="minorHAnsi"/>
          <w:i/>
          <w:sz w:val="22"/>
          <w:szCs w:val="22"/>
        </w:rPr>
        <w:t>osti</w:t>
      </w:r>
      <w:r w:rsidR="00AC138D">
        <w:rPr>
          <w:rFonts w:asciiTheme="minorHAnsi" w:hAnsiTheme="minorHAnsi" w:cstheme="minorHAnsi"/>
          <w:i/>
          <w:sz w:val="22"/>
          <w:szCs w:val="22"/>
        </w:rPr>
        <w:t xml:space="preserve"> in</w:t>
      </w:r>
      <w:r w:rsidR="00BE4012" w:rsidRPr="00BE401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AC138D">
        <w:rPr>
          <w:rFonts w:asciiTheme="minorHAnsi" w:hAnsiTheme="minorHAnsi" w:cstheme="minorHAnsi"/>
          <w:i/>
          <w:sz w:val="22"/>
          <w:szCs w:val="22"/>
        </w:rPr>
        <w:t>(para)</w:t>
      </w:r>
      <w:r w:rsidR="00BE4012" w:rsidRPr="00BE4012">
        <w:rPr>
          <w:rFonts w:asciiTheme="minorHAnsi" w:hAnsiTheme="minorHAnsi" w:cstheme="minorHAnsi"/>
          <w:i/>
          <w:sz w:val="22"/>
          <w:szCs w:val="22"/>
        </w:rPr>
        <w:t>šport</w:t>
      </w:r>
      <w:r w:rsidR="00046F0D">
        <w:rPr>
          <w:rFonts w:asciiTheme="minorHAnsi" w:hAnsiTheme="minorHAnsi" w:cstheme="minorHAnsi"/>
          <w:i/>
          <w:sz w:val="22"/>
          <w:szCs w:val="22"/>
        </w:rPr>
        <w:t>a</w:t>
      </w:r>
    </w:p>
    <w:p w14:paraId="59F369DD" w14:textId="558C1651" w:rsidR="00BE4012" w:rsidRDefault="00BE4012" w:rsidP="00BE401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</w:p>
    <w:p w14:paraId="6E33CDB2" w14:textId="2A80CF05" w:rsidR="00801708" w:rsidRPr="00801708" w:rsidRDefault="00801708" w:rsidP="0080170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1B3C0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Zavarovalnica Triglav in zavod Vse bo v redu letos že osmič zapored objavljata razpis »Mladi upi 2020«. K sodelovanju </w:t>
      </w: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so </w:t>
      </w:r>
      <w:r w:rsidRPr="001B3C03">
        <w:rPr>
          <w:rFonts w:asciiTheme="minorHAnsi" w:eastAsiaTheme="minorHAnsi" w:hAnsiTheme="minorHAnsi" w:cstheme="minorHAnsi"/>
          <w:b/>
          <w:bCs/>
          <w:sz w:val="22"/>
          <w:szCs w:val="22"/>
        </w:rPr>
        <w:t>vab</w:t>
      </w: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>ljeni</w:t>
      </w:r>
      <w:r w:rsidRPr="001B3C0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mlad</w:t>
      </w: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i </w:t>
      </w:r>
      <w:r w:rsidRPr="001B3C03">
        <w:rPr>
          <w:rFonts w:asciiTheme="minorHAnsi" w:eastAsiaTheme="minorHAnsi" w:hAnsiTheme="minorHAnsi" w:cstheme="minorHAnsi"/>
          <w:b/>
          <w:bCs/>
          <w:sz w:val="22"/>
          <w:szCs w:val="22"/>
        </w:rPr>
        <w:t>talentiran</w:t>
      </w: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>i</w:t>
      </w:r>
      <w:r w:rsidRPr="001B3C0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športnik</w:t>
      </w: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>i</w:t>
      </w:r>
      <w:r w:rsidRPr="001B3C03">
        <w:rPr>
          <w:rFonts w:asciiTheme="minorHAnsi" w:eastAsiaTheme="minorHAnsi" w:hAnsiTheme="minorHAnsi" w:cstheme="minorHAnsi"/>
          <w:b/>
          <w:bCs/>
          <w:sz w:val="22"/>
          <w:szCs w:val="22"/>
        </w:rPr>
        <w:t>, para-športnik</w:t>
      </w: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>i</w:t>
      </w:r>
      <w:r w:rsidRPr="001B3C0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in umetnik</w:t>
      </w: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>i</w:t>
      </w:r>
      <w:r w:rsidRPr="001B3C03">
        <w:rPr>
          <w:rFonts w:asciiTheme="minorHAnsi" w:eastAsiaTheme="minorHAnsi" w:hAnsiTheme="minorHAnsi" w:cstheme="minorHAnsi"/>
          <w:b/>
          <w:bCs/>
          <w:sz w:val="22"/>
          <w:szCs w:val="22"/>
        </w:rPr>
        <w:t>, star</w:t>
      </w: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>i</w:t>
      </w:r>
      <w:r w:rsidRPr="001B3C0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od 16 do 19 let</w:t>
      </w: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>,</w:t>
      </w:r>
      <w:r w:rsidRPr="001B3C0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ter </w:t>
      </w: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>obetavni</w:t>
      </w:r>
      <w:r w:rsidRPr="001B3C0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znanstvenik</w:t>
      </w: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>i</w:t>
      </w:r>
      <w:r w:rsidRPr="001B3C03">
        <w:rPr>
          <w:rFonts w:asciiTheme="minorHAnsi" w:eastAsiaTheme="minorHAnsi" w:hAnsiTheme="minorHAnsi" w:cstheme="minorHAnsi"/>
          <w:b/>
          <w:bCs/>
          <w:sz w:val="22"/>
          <w:szCs w:val="22"/>
        </w:rPr>
        <w:t>, star</w:t>
      </w: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>i</w:t>
      </w:r>
      <w:r w:rsidRPr="001B3C0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od 17 do 20 let. </w:t>
      </w:r>
      <w:r w:rsidRPr="00801708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Razpis se zaključi </w:t>
      </w:r>
      <w:r w:rsidR="00B174F5">
        <w:rPr>
          <w:rFonts w:asciiTheme="minorHAnsi" w:eastAsiaTheme="minorHAnsi" w:hAnsiTheme="minorHAnsi" w:cstheme="minorHAnsi"/>
          <w:b/>
          <w:bCs/>
          <w:sz w:val="22"/>
          <w:szCs w:val="22"/>
        </w:rPr>
        <w:t>10</w:t>
      </w:r>
      <w:r w:rsidRPr="00801708">
        <w:rPr>
          <w:rFonts w:asciiTheme="minorHAnsi" w:eastAsiaTheme="minorHAnsi" w:hAnsiTheme="minorHAnsi" w:cstheme="minorHAnsi"/>
          <w:b/>
          <w:bCs/>
          <w:sz w:val="22"/>
          <w:szCs w:val="22"/>
        </w:rPr>
        <w:t>. novembra 2020.</w:t>
      </w:r>
    </w:p>
    <w:p w14:paraId="54C03EBD" w14:textId="77777777" w:rsidR="00801708" w:rsidRPr="00BE4012" w:rsidRDefault="00801708" w:rsidP="00BE401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</w:p>
    <w:p w14:paraId="0C90A4FB" w14:textId="4B8E7591" w:rsidR="001B3C03" w:rsidRDefault="001B3C03" w:rsidP="001B3C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1B3C03">
        <w:rPr>
          <w:rFonts w:asciiTheme="minorHAnsi" w:eastAsiaTheme="minorHAnsi" w:hAnsiTheme="minorHAnsi" w:cstheme="minorHAnsi"/>
          <w:sz w:val="22"/>
          <w:szCs w:val="22"/>
        </w:rPr>
        <w:t xml:space="preserve">Javnosti </w:t>
      </w:r>
      <w:r w:rsidR="00801708">
        <w:rPr>
          <w:rFonts w:asciiTheme="minorHAnsi" w:eastAsiaTheme="minorHAnsi" w:hAnsiTheme="minorHAnsi" w:cstheme="minorHAnsi"/>
          <w:sz w:val="22"/>
          <w:szCs w:val="22"/>
        </w:rPr>
        <w:t>z</w:t>
      </w:r>
      <w:r w:rsidRPr="001B3C03">
        <w:rPr>
          <w:rFonts w:asciiTheme="minorHAnsi" w:eastAsiaTheme="minorHAnsi" w:hAnsiTheme="minorHAnsi" w:cstheme="minorHAnsi"/>
          <w:sz w:val="22"/>
          <w:szCs w:val="22"/>
        </w:rPr>
        <w:t xml:space="preserve">daj že dobro poznani projekt </w:t>
      </w:r>
      <w:r w:rsidRPr="001B3C03">
        <w:rPr>
          <w:rFonts w:asciiTheme="minorHAnsi" w:eastAsiaTheme="minorHAnsi" w:hAnsiTheme="minorHAnsi" w:cstheme="minorHAnsi"/>
          <w:b/>
          <w:bCs/>
          <w:sz w:val="22"/>
          <w:szCs w:val="22"/>
        </w:rPr>
        <w:t>Mladi upi</w:t>
      </w:r>
      <w:r w:rsidRPr="001B3C03">
        <w:rPr>
          <w:rFonts w:asciiTheme="minorHAnsi" w:eastAsiaTheme="minorHAnsi" w:hAnsiTheme="minorHAnsi" w:cstheme="minorHAnsi"/>
          <w:sz w:val="22"/>
          <w:szCs w:val="22"/>
        </w:rPr>
        <w:t xml:space="preserve"> ima pomembno poslanstvo, saj s finančnimi sredstvi podpira mlade, še ne uveljavljene talente s področij športa, para-športa, umetnosti in znanosti. Zanje je projekt priložnost, da si lahko še bolj okrepijo svoj talent, uresničijo zadane cilje ter se bolje posvetijo razvoju svojih karier.</w:t>
      </w:r>
    </w:p>
    <w:p w14:paraId="3341167D" w14:textId="77777777" w:rsidR="00801708" w:rsidRPr="001B3C03" w:rsidRDefault="00801708" w:rsidP="001B3C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23C37765" w14:textId="77777777" w:rsidR="00801708" w:rsidRDefault="001B3C03" w:rsidP="001B3C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1B3C03">
        <w:rPr>
          <w:rFonts w:asciiTheme="minorHAnsi" w:eastAsiaTheme="minorHAnsi" w:hAnsiTheme="minorHAnsi" w:cstheme="minorHAnsi"/>
          <w:sz w:val="22"/>
          <w:szCs w:val="22"/>
        </w:rPr>
        <w:t xml:space="preserve">Mlade upe podpirata </w:t>
      </w:r>
      <w:r w:rsidRPr="001B3C03">
        <w:rPr>
          <w:rFonts w:asciiTheme="minorHAnsi" w:eastAsiaTheme="minorHAnsi" w:hAnsiTheme="minorHAnsi" w:cstheme="minorHAnsi"/>
          <w:b/>
          <w:bCs/>
          <w:sz w:val="22"/>
          <w:szCs w:val="22"/>
        </w:rPr>
        <w:t>Zavarovalnica Triglav</w:t>
      </w:r>
      <w:r w:rsidRPr="001B3C03">
        <w:rPr>
          <w:rFonts w:asciiTheme="minorHAnsi" w:eastAsiaTheme="minorHAnsi" w:hAnsiTheme="minorHAnsi" w:cstheme="minorHAnsi"/>
          <w:sz w:val="22"/>
          <w:szCs w:val="22"/>
        </w:rPr>
        <w:t xml:space="preserve"> in njen zavod za družbeno odgovorne aktivnosti </w:t>
      </w:r>
      <w:r w:rsidRPr="001B3C03">
        <w:rPr>
          <w:rFonts w:asciiTheme="minorHAnsi" w:eastAsiaTheme="minorHAnsi" w:hAnsiTheme="minorHAnsi" w:cstheme="minorHAnsi"/>
          <w:b/>
          <w:bCs/>
          <w:sz w:val="22"/>
          <w:szCs w:val="22"/>
        </w:rPr>
        <w:t>Vse bo v redu</w:t>
      </w:r>
      <w:r w:rsidRPr="001B3C03">
        <w:rPr>
          <w:rFonts w:asciiTheme="minorHAnsi" w:eastAsiaTheme="minorHAnsi" w:hAnsiTheme="minorHAnsi" w:cstheme="minorHAnsi"/>
          <w:sz w:val="22"/>
          <w:szCs w:val="22"/>
        </w:rPr>
        <w:t xml:space="preserve">. Projekt je od svoje ustanovitve leta 2013 uspešno podprl že 88 perspektivnih mladih. Skupaj z televizijsko hišo Pro Plus je </w:t>
      </w:r>
      <w:r w:rsidR="00801708">
        <w:rPr>
          <w:rFonts w:asciiTheme="minorHAnsi" w:eastAsiaTheme="minorHAnsi" w:hAnsiTheme="minorHAnsi" w:cstheme="minorHAnsi"/>
          <w:sz w:val="22"/>
          <w:szCs w:val="22"/>
        </w:rPr>
        <w:t xml:space="preserve">bilo </w:t>
      </w:r>
      <w:r w:rsidRPr="001B3C03">
        <w:rPr>
          <w:rFonts w:asciiTheme="minorHAnsi" w:eastAsiaTheme="minorHAnsi" w:hAnsiTheme="minorHAnsi" w:cstheme="minorHAnsi"/>
          <w:sz w:val="22"/>
          <w:szCs w:val="22"/>
        </w:rPr>
        <w:t xml:space="preserve">preko razpisa mladim </w:t>
      </w:r>
      <w:r w:rsidR="00801708">
        <w:rPr>
          <w:rFonts w:asciiTheme="minorHAnsi" w:eastAsiaTheme="minorHAnsi" w:hAnsiTheme="minorHAnsi" w:cstheme="minorHAnsi"/>
          <w:sz w:val="22"/>
          <w:szCs w:val="22"/>
        </w:rPr>
        <w:t xml:space="preserve">podeljeno </w:t>
      </w:r>
      <w:r w:rsidRPr="001B3C03">
        <w:rPr>
          <w:rFonts w:asciiTheme="minorHAnsi" w:eastAsiaTheme="minorHAnsi" w:hAnsiTheme="minorHAnsi" w:cstheme="minorHAnsi"/>
          <w:sz w:val="22"/>
          <w:szCs w:val="22"/>
        </w:rPr>
        <w:t>že več kot 350.000 EUR finančnih sredstev</w:t>
      </w:r>
      <w:r w:rsidR="00801708">
        <w:rPr>
          <w:rFonts w:asciiTheme="minorHAnsi" w:eastAsiaTheme="minorHAnsi" w:hAnsiTheme="minorHAnsi" w:cstheme="minorHAnsi"/>
          <w:sz w:val="22"/>
          <w:szCs w:val="22"/>
        </w:rPr>
        <w:t>, pri čemer v</w:t>
      </w:r>
      <w:r w:rsidRPr="001B3C03">
        <w:rPr>
          <w:rFonts w:asciiTheme="minorHAnsi" w:eastAsiaTheme="minorHAnsi" w:hAnsiTheme="minorHAnsi" w:cstheme="minorHAnsi"/>
          <w:sz w:val="22"/>
          <w:szCs w:val="22"/>
        </w:rPr>
        <w:t>sak</w:t>
      </w:r>
      <w:r w:rsidR="00801708">
        <w:rPr>
          <w:rFonts w:asciiTheme="minorHAnsi" w:eastAsiaTheme="minorHAnsi" w:hAnsiTheme="minorHAnsi" w:cstheme="minorHAnsi"/>
          <w:sz w:val="22"/>
          <w:szCs w:val="22"/>
        </w:rPr>
        <w:t>a</w:t>
      </w:r>
      <w:r w:rsidRPr="001B3C03">
        <w:rPr>
          <w:rFonts w:asciiTheme="minorHAnsi" w:eastAsiaTheme="minorHAnsi" w:hAnsiTheme="minorHAnsi" w:cstheme="minorHAnsi"/>
          <w:sz w:val="22"/>
          <w:szCs w:val="22"/>
        </w:rPr>
        <w:t xml:space="preserve"> generacij</w:t>
      </w:r>
      <w:r w:rsidR="00801708">
        <w:rPr>
          <w:rFonts w:asciiTheme="minorHAnsi" w:eastAsiaTheme="minorHAnsi" w:hAnsiTheme="minorHAnsi" w:cstheme="minorHAnsi"/>
          <w:sz w:val="22"/>
          <w:szCs w:val="22"/>
        </w:rPr>
        <w:t>a</w:t>
      </w:r>
      <w:r w:rsidRPr="001B3C03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801708">
        <w:rPr>
          <w:rFonts w:asciiTheme="minorHAnsi" w:eastAsiaTheme="minorHAnsi" w:hAnsiTheme="minorHAnsi" w:cstheme="minorHAnsi"/>
          <w:sz w:val="22"/>
          <w:szCs w:val="22"/>
        </w:rPr>
        <w:t xml:space="preserve">skupaj prejme </w:t>
      </w:r>
      <w:r w:rsidRPr="001B3C03">
        <w:rPr>
          <w:rFonts w:asciiTheme="minorHAnsi" w:eastAsiaTheme="minorHAnsi" w:hAnsiTheme="minorHAnsi" w:cstheme="minorHAnsi"/>
          <w:sz w:val="22"/>
          <w:szCs w:val="22"/>
        </w:rPr>
        <w:t xml:space="preserve">približno 50.000 EUR. Kar nekaj prejemnikov sredstev iz preteklih let danes s svojimi uspehi navdušuje domačo in mednarodno javnost, med njimi lahko izpostavimo </w:t>
      </w:r>
      <w:r w:rsidRPr="001B3C03">
        <w:rPr>
          <w:rFonts w:asciiTheme="minorHAnsi" w:eastAsiaTheme="minorHAnsi" w:hAnsiTheme="minorHAnsi" w:cstheme="minorHAnsi"/>
          <w:b/>
          <w:bCs/>
          <w:sz w:val="22"/>
          <w:szCs w:val="22"/>
        </w:rPr>
        <w:t>Tima Gajserja</w:t>
      </w:r>
      <w:r w:rsidRPr="001B3C03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r w:rsidRPr="001B3C0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Janjo </w:t>
      </w:r>
      <w:proofErr w:type="spellStart"/>
      <w:r w:rsidRPr="001B3C03">
        <w:rPr>
          <w:rFonts w:asciiTheme="minorHAnsi" w:eastAsiaTheme="minorHAnsi" w:hAnsiTheme="minorHAnsi" w:cstheme="minorHAnsi"/>
          <w:b/>
          <w:bCs/>
          <w:sz w:val="22"/>
          <w:szCs w:val="22"/>
        </w:rPr>
        <w:t>Garnbret</w:t>
      </w:r>
      <w:proofErr w:type="spellEnd"/>
      <w:r w:rsidRPr="001B3C03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proofErr w:type="spellStart"/>
      <w:r w:rsidRPr="001B3C03">
        <w:rPr>
          <w:rFonts w:asciiTheme="minorHAnsi" w:eastAsiaTheme="minorHAnsi" w:hAnsiTheme="minorHAnsi" w:cstheme="minorHAnsi"/>
          <w:b/>
          <w:bCs/>
          <w:sz w:val="22"/>
          <w:szCs w:val="22"/>
        </w:rPr>
        <w:t>Timija</w:t>
      </w:r>
      <w:proofErr w:type="spellEnd"/>
      <w:r w:rsidRPr="001B3C0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Zajca</w:t>
      </w:r>
      <w:r w:rsidRPr="001B3C03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r w:rsidRPr="001B3C0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Alexa </w:t>
      </w:r>
      <w:proofErr w:type="spellStart"/>
      <w:r w:rsidRPr="001B3C03">
        <w:rPr>
          <w:rFonts w:asciiTheme="minorHAnsi" w:eastAsiaTheme="minorHAnsi" w:hAnsiTheme="minorHAnsi" w:cstheme="minorHAnsi"/>
          <w:b/>
          <w:bCs/>
          <w:sz w:val="22"/>
          <w:szCs w:val="22"/>
        </w:rPr>
        <w:t>Cisarja</w:t>
      </w:r>
      <w:proofErr w:type="spellEnd"/>
      <w:r w:rsidRPr="001B3C03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r w:rsidRPr="001B3C0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Nikolo </w:t>
      </w:r>
      <w:proofErr w:type="spellStart"/>
      <w:r w:rsidRPr="001B3C03">
        <w:rPr>
          <w:rFonts w:asciiTheme="minorHAnsi" w:eastAsiaTheme="minorHAnsi" w:hAnsiTheme="minorHAnsi" w:cstheme="minorHAnsi"/>
          <w:b/>
          <w:bCs/>
          <w:sz w:val="22"/>
          <w:szCs w:val="22"/>
        </w:rPr>
        <w:t>Pajanovića</w:t>
      </w:r>
      <w:proofErr w:type="spellEnd"/>
      <w:r w:rsidRPr="001B3C03">
        <w:rPr>
          <w:rFonts w:asciiTheme="minorHAnsi" w:eastAsiaTheme="minorHAnsi" w:hAnsiTheme="minorHAnsi" w:cstheme="minorHAnsi"/>
          <w:sz w:val="22"/>
          <w:szCs w:val="22"/>
        </w:rPr>
        <w:t xml:space="preserve"> in </w:t>
      </w:r>
      <w:r w:rsidRPr="001B3C03">
        <w:rPr>
          <w:rFonts w:asciiTheme="minorHAnsi" w:eastAsiaTheme="minorHAnsi" w:hAnsiTheme="minorHAnsi" w:cstheme="minorHAnsi"/>
          <w:b/>
          <w:bCs/>
          <w:sz w:val="22"/>
          <w:szCs w:val="22"/>
        </w:rPr>
        <w:t>Alekseja Jurco</w:t>
      </w:r>
      <w:r w:rsidRPr="001B3C03">
        <w:rPr>
          <w:rFonts w:asciiTheme="minorHAnsi" w:eastAsiaTheme="minorHAnsi" w:hAnsiTheme="minorHAnsi" w:cstheme="minorHAnsi"/>
          <w:sz w:val="22"/>
          <w:szCs w:val="22"/>
        </w:rPr>
        <w:t>.</w:t>
      </w:r>
    </w:p>
    <w:p w14:paraId="4407DC1E" w14:textId="77777777" w:rsidR="00801708" w:rsidRDefault="00801708" w:rsidP="001B3C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2415DA19" w14:textId="54DA9683" w:rsidR="001B3C03" w:rsidRDefault="00801708" w:rsidP="001B3C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801708">
        <w:rPr>
          <w:rFonts w:asciiTheme="minorHAnsi" w:eastAsiaTheme="minorHAnsi" w:hAnsiTheme="minorHAnsi" w:cstheme="minorHAnsi"/>
          <w:i/>
          <w:iCs/>
          <w:sz w:val="22"/>
          <w:szCs w:val="22"/>
        </w:rPr>
        <w:t>»</w:t>
      </w:r>
      <w:r w:rsidR="001B3C03" w:rsidRPr="001B3C03">
        <w:rPr>
          <w:rFonts w:asciiTheme="minorHAnsi" w:eastAsiaTheme="minorHAnsi" w:hAnsiTheme="minorHAnsi" w:cstheme="minorHAnsi"/>
          <w:i/>
          <w:iCs/>
          <w:sz w:val="22"/>
          <w:szCs w:val="22"/>
        </w:rPr>
        <w:t xml:space="preserve">Ponosni smo, da smo prepoznali njihov potencial in spremljali njihov razvoj, ki danes žanje </w:t>
      </w:r>
      <w:r w:rsidRPr="00801708">
        <w:rPr>
          <w:rFonts w:asciiTheme="minorHAnsi" w:eastAsiaTheme="minorHAnsi" w:hAnsiTheme="minorHAnsi" w:cstheme="minorHAnsi"/>
          <w:i/>
          <w:iCs/>
          <w:sz w:val="22"/>
          <w:szCs w:val="22"/>
        </w:rPr>
        <w:t xml:space="preserve">neverjetne </w:t>
      </w:r>
      <w:r w:rsidR="001B3C03" w:rsidRPr="001B3C03">
        <w:rPr>
          <w:rFonts w:asciiTheme="minorHAnsi" w:eastAsiaTheme="minorHAnsi" w:hAnsiTheme="minorHAnsi" w:cstheme="minorHAnsi"/>
          <w:i/>
          <w:iCs/>
          <w:sz w:val="22"/>
          <w:szCs w:val="22"/>
        </w:rPr>
        <w:t>uspehe.</w:t>
      </w:r>
      <w:r w:rsidRPr="00801708">
        <w:rPr>
          <w:rFonts w:asciiTheme="minorHAnsi" w:eastAsiaTheme="minorHAnsi" w:hAnsiTheme="minorHAnsi" w:cstheme="minorHAnsi"/>
          <w:i/>
          <w:iCs/>
          <w:sz w:val="22"/>
          <w:szCs w:val="22"/>
        </w:rPr>
        <w:t xml:space="preserve"> Hkrati smo v</w:t>
      </w:r>
      <w:r w:rsidRPr="001B3C03">
        <w:rPr>
          <w:rFonts w:asciiTheme="minorHAnsi" w:eastAsiaTheme="minorHAnsi" w:hAnsiTheme="minorHAnsi" w:cstheme="minorHAnsi"/>
          <w:i/>
          <w:iCs/>
          <w:sz w:val="22"/>
          <w:szCs w:val="22"/>
        </w:rPr>
        <w:t xml:space="preserve">eseli, da bomo lahko javnosti kmalu predstavili </w:t>
      </w:r>
      <w:r w:rsidRPr="00801708">
        <w:rPr>
          <w:rFonts w:asciiTheme="minorHAnsi" w:eastAsiaTheme="minorHAnsi" w:hAnsiTheme="minorHAnsi" w:cstheme="minorHAnsi"/>
          <w:i/>
          <w:iCs/>
          <w:sz w:val="22"/>
          <w:szCs w:val="22"/>
        </w:rPr>
        <w:t xml:space="preserve">nove </w:t>
      </w:r>
      <w:r w:rsidRPr="001B3C03">
        <w:rPr>
          <w:rFonts w:asciiTheme="minorHAnsi" w:eastAsiaTheme="minorHAnsi" w:hAnsiTheme="minorHAnsi" w:cstheme="minorHAnsi"/>
          <w:i/>
          <w:iCs/>
          <w:sz w:val="22"/>
          <w:szCs w:val="22"/>
        </w:rPr>
        <w:t xml:space="preserve">nadobudne in perspektivne mlade </w:t>
      </w:r>
      <w:r w:rsidRPr="00801708">
        <w:rPr>
          <w:rFonts w:asciiTheme="minorHAnsi" w:eastAsiaTheme="minorHAnsi" w:hAnsiTheme="minorHAnsi" w:cstheme="minorHAnsi"/>
          <w:i/>
          <w:iCs/>
          <w:sz w:val="22"/>
          <w:szCs w:val="22"/>
        </w:rPr>
        <w:t xml:space="preserve">posameznike </w:t>
      </w:r>
      <w:r w:rsidRPr="001B3C03">
        <w:rPr>
          <w:rFonts w:asciiTheme="minorHAnsi" w:eastAsiaTheme="minorHAnsi" w:hAnsiTheme="minorHAnsi" w:cstheme="minorHAnsi"/>
          <w:i/>
          <w:iCs/>
          <w:sz w:val="22"/>
          <w:szCs w:val="22"/>
        </w:rPr>
        <w:t>iz vse Slovenije in skozi njihove zgodbe izpostavili pomen razvoja mladih talentov za prihodnost naše družbe</w:t>
      </w:r>
      <w:r w:rsidRPr="00801708">
        <w:rPr>
          <w:rFonts w:asciiTheme="minorHAnsi" w:eastAsiaTheme="minorHAnsi" w:hAnsiTheme="minorHAnsi" w:cstheme="minorHAnsi"/>
          <w:i/>
          <w:iCs/>
          <w:sz w:val="22"/>
          <w:szCs w:val="22"/>
        </w:rPr>
        <w:t>,«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pravi </w:t>
      </w:r>
      <w:r w:rsidRPr="00801708">
        <w:rPr>
          <w:rFonts w:asciiTheme="minorHAnsi" w:eastAsiaTheme="minorHAnsi" w:hAnsiTheme="minorHAnsi" w:cstheme="minorHAnsi"/>
          <w:b/>
          <w:bCs/>
          <w:sz w:val="22"/>
          <w:szCs w:val="22"/>
        </w:rPr>
        <w:t>Tjaša Kolenc Filipčič</w:t>
      </w:r>
      <w:r>
        <w:rPr>
          <w:rFonts w:asciiTheme="minorHAnsi" w:eastAsiaTheme="minorHAnsi" w:hAnsiTheme="minorHAnsi" w:cstheme="minorHAnsi"/>
          <w:sz w:val="22"/>
          <w:szCs w:val="22"/>
        </w:rPr>
        <w:t>, direktorica zavoda Vse bo v redu.</w:t>
      </w:r>
    </w:p>
    <w:p w14:paraId="522F20D2" w14:textId="77777777" w:rsidR="00801708" w:rsidRPr="001B3C03" w:rsidRDefault="00801708" w:rsidP="001B3C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7F2487FA" w14:textId="493192CA" w:rsidR="001B3C03" w:rsidRDefault="00801708" w:rsidP="001B3C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Na razpis </w:t>
      </w:r>
      <w:r w:rsidRPr="001B3C03">
        <w:rPr>
          <w:rFonts w:asciiTheme="minorHAnsi" w:eastAsiaTheme="minorHAnsi" w:hAnsiTheme="minorHAnsi" w:cstheme="minorHAnsi"/>
          <w:sz w:val="22"/>
          <w:szCs w:val="22"/>
        </w:rPr>
        <w:t>»Mladi upi 2020«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, ki bo letos potekal </w:t>
      </w:r>
      <w:r w:rsidR="001B3C03" w:rsidRPr="001B3C03">
        <w:rPr>
          <w:rFonts w:asciiTheme="minorHAnsi" w:eastAsiaTheme="minorHAnsi" w:hAnsiTheme="minorHAnsi" w:cstheme="minorHAnsi"/>
          <w:sz w:val="22"/>
          <w:szCs w:val="22"/>
        </w:rPr>
        <w:t xml:space="preserve">že osmič zapored,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se lahko prijavijo </w:t>
      </w:r>
      <w:r w:rsidR="001B3C03" w:rsidRPr="001B3C03">
        <w:rPr>
          <w:rFonts w:asciiTheme="minorHAnsi" w:eastAsiaTheme="minorHAnsi" w:hAnsiTheme="minorHAnsi" w:cstheme="minorHAnsi"/>
          <w:b/>
          <w:bCs/>
          <w:sz w:val="22"/>
          <w:szCs w:val="22"/>
        </w:rPr>
        <w:t>mlad</w:t>
      </w:r>
      <w:r w:rsidRPr="003A5B29">
        <w:rPr>
          <w:rFonts w:asciiTheme="minorHAnsi" w:eastAsiaTheme="minorHAnsi" w:hAnsiTheme="minorHAnsi" w:cstheme="minorHAnsi"/>
          <w:b/>
          <w:bCs/>
          <w:sz w:val="22"/>
          <w:szCs w:val="22"/>
        </w:rPr>
        <w:t>i</w:t>
      </w:r>
      <w:r w:rsidR="001B3C03" w:rsidRPr="001B3C0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talentiran</w:t>
      </w:r>
      <w:r w:rsidRPr="003A5B29">
        <w:rPr>
          <w:rFonts w:asciiTheme="minorHAnsi" w:eastAsiaTheme="minorHAnsi" w:hAnsiTheme="minorHAnsi" w:cstheme="minorHAnsi"/>
          <w:b/>
          <w:bCs/>
          <w:sz w:val="22"/>
          <w:szCs w:val="22"/>
        </w:rPr>
        <w:t>i</w:t>
      </w:r>
      <w:r w:rsidR="001B3C03" w:rsidRPr="001B3C0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športnik</w:t>
      </w:r>
      <w:r w:rsidRPr="003A5B29">
        <w:rPr>
          <w:rFonts w:asciiTheme="minorHAnsi" w:eastAsiaTheme="minorHAnsi" w:hAnsiTheme="minorHAnsi" w:cstheme="minorHAnsi"/>
          <w:b/>
          <w:bCs/>
          <w:sz w:val="22"/>
          <w:szCs w:val="22"/>
        </w:rPr>
        <w:t>i</w:t>
      </w:r>
      <w:r w:rsidR="001B3C03" w:rsidRPr="001B3C03">
        <w:rPr>
          <w:rFonts w:asciiTheme="minorHAnsi" w:eastAsiaTheme="minorHAnsi" w:hAnsiTheme="minorHAnsi" w:cstheme="minorHAnsi"/>
          <w:b/>
          <w:bCs/>
          <w:sz w:val="22"/>
          <w:szCs w:val="22"/>
        </w:rPr>
        <w:t>, para-športnik</w:t>
      </w:r>
      <w:r w:rsidRPr="003A5B29">
        <w:rPr>
          <w:rFonts w:asciiTheme="minorHAnsi" w:eastAsiaTheme="minorHAnsi" w:hAnsiTheme="minorHAnsi" w:cstheme="minorHAnsi"/>
          <w:b/>
          <w:bCs/>
          <w:sz w:val="22"/>
          <w:szCs w:val="22"/>
        </w:rPr>
        <w:t>i</w:t>
      </w:r>
      <w:r w:rsidR="001B3C03" w:rsidRPr="001B3C0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in umetnik</w:t>
      </w:r>
      <w:r w:rsidRPr="003A5B29">
        <w:rPr>
          <w:rFonts w:asciiTheme="minorHAnsi" w:eastAsiaTheme="minorHAnsi" w:hAnsiTheme="minorHAnsi" w:cstheme="minorHAnsi"/>
          <w:b/>
          <w:bCs/>
          <w:sz w:val="22"/>
          <w:szCs w:val="22"/>
        </w:rPr>
        <w:t>i</w:t>
      </w:r>
      <w:r w:rsidR="001B3C03" w:rsidRPr="001B3C03">
        <w:rPr>
          <w:rFonts w:asciiTheme="minorHAnsi" w:eastAsiaTheme="minorHAnsi" w:hAnsiTheme="minorHAnsi" w:cstheme="minorHAnsi"/>
          <w:b/>
          <w:bCs/>
          <w:sz w:val="22"/>
          <w:szCs w:val="22"/>
        </w:rPr>
        <w:t>, star</w:t>
      </w:r>
      <w:r w:rsidRPr="003A5B29">
        <w:rPr>
          <w:rFonts w:asciiTheme="minorHAnsi" w:eastAsiaTheme="minorHAnsi" w:hAnsiTheme="minorHAnsi" w:cstheme="minorHAnsi"/>
          <w:b/>
          <w:bCs/>
          <w:sz w:val="22"/>
          <w:szCs w:val="22"/>
        </w:rPr>
        <w:t>i</w:t>
      </w:r>
      <w:r w:rsidR="001B3C03" w:rsidRPr="001B3C0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od 16 do 19 let</w:t>
      </w:r>
      <w:r w:rsidRPr="003A5B29">
        <w:rPr>
          <w:rFonts w:asciiTheme="minorHAnsi" w:eastAsiaTheme="minorHAnsi" w:hAnsiTheme="minorHAnsi" w:cstheme="minorHAnsi"/>
          <w:b/>
          <w:bCs/>
          <w:sz w:val="22"/>
          <w:szCs w:val="22"/>
        </w:rPr>
        <w:t>,</w:t>
      </w:r>
      <w:r w:rsidR="001B3C03" w:rsidRPr="001B3C0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ter </w:t>
      </w:r>
      <w:r w:rsidRPr="003A5B29">
        <w:rPr>
          <w:rFonts w:asciiTheme="minorHAnsi" w:eastAsiaTheme="minorHAnsi" w:hAnsiTheme="minorHAnsi" w:cstheme="minorHAnsi"/>
          <w:b/>
          <w:bCs/>
          <w:sz w:val="22"/>
          <w:szCs w:val="22"/>
        </w:rPr>
        <w:t>obetavni</w:t>
      </w:r>
      <w:r w:rsidR="001B3C03" w:rsidRPr="001B3C0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znanstvenik</w:t>
      </w:r>
      <w:r w:rsidRPr="003A5B29">
        <w:rPr>
          <w:rFonts w:asciiTheme="minorHAnsi" w:eastAsiaTheme="minorHAnsi" w:hAnsiTheme="minorHAnsi" w:cstheme="minorHAnsi"/>
          <w:b/>
          <w:bCs/>
          <w:sz w:val="22"/>
          <w:szCs w:val="22"/>
        </w:rPr>
        <w:t>i</w:t>
      </w:r>
      <w:r w:rsidR="001B3C03" w:rsidRPr="001B3C03">
        <w:rPr>
          <w:rFonts w:asciiTheme="minorHAnsi" w:eastAsiaTheme="minorHAnsi" w:hAnsiTheme="minorHAnsi" w:cstheme="minorHAnsi"/>
          <w:b/>
          <w:bCs/>
          <w:sz w:val="22"/>
          <w:szCs w:val="22"/>
        </w:rPr>
        <w:t>, star</w:t>
      </w:r>
      <w:r w:rsidRPr="003A5B29">
        <w:rPr>
          <w:rFonts w:asciiTheme="minorHAnsi" w:eastAsiaTheme="minorHAnsi" w:hAnsiTheme="minorHAnsi" w:cstheme="minorHAnsi"/>
          <w:b/>
          <w:bCs/>
          <w:sz w:val="22"/>
          <w:szCs w:val="22"/>
        </w:rPr>
        <w:t>i</w:t>
      </w:r>
      <w:r w:rsidR="001B3C03" w:rsidRPr="001B3C0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od 17 do 20 let</w:t>
      </w:r>
      <w:r w:rsidR="001B3C03" w:rsidRPr="001B3C03">
        <w:rPr>
          <w:rFonts w:asciiTheme="minorHAnsi" w:eastAsiaTheme="minorHAnsi" w:hAnsiTheme="minorHAnsi" w:cstheme="minorHAnsi"/>
          <w:sz w:val="22"/>
          <w:szCs w:val="22"/>
        </w:rPr>
        <w:t xml:space="preserve">. </w:t>
      </w:r>
      <w:r w:rsidR="00274302" w:rsidRPr="001B3C03">
        <w:rPr>
          <w:rFonts w:asciiTheme="minorHAnsi" w:eastAsiaTheme="minorHAnsi" w:hAnsiTheme="minorHAnsi" w:cstheme="minorHAnsi"/>
          <w:sz w:val="22"/>
          <w:szCs w:val="22"/>
        </w:rPr>
        <w:t xml:space="preserve">Razpis za Mlade upe se zaključi </w:t>
      </w:r>
      <w:r w:rsidR="00B174F5">
        <w:rPr>
          <w:rFonts w:asciiTheme="minorHAnsi" w:eastAsiaTheme="minorHAnsi" w:hAnsiTheme="minorHAnsi" w:cstheme="minorHAnsi"/>
          <w:b/>
          <w:bCs/>
          <w:sz w:val="22"/>
          <w:szCs w:val="22"/>
        </w:rPr>
        <w:t>10</w:t>
      </w:r>
      <w:r w:rsidR="00274302" w:rsidRPr="001B3C03">
        <w:rPr>
          <w:rFonts w:asciiTheme="minorHAnsi" w:eastAsiaTheme="minorHAnsi" w:hAnsiTheme="minorHAnsi" w:cstheme="minorHAnsi"/>
          <w:b/>
          <w:bCs/>
          <w:sz w:val="22"/>
          <w:szCs w:val="22"/>
        </w:rPr>
        <w:t>. novembra 2020</w:t>
      </w:r>
      <w:r w:rsidR="00274302" w:rsidRPr="001B3C03">
        <w:rPr>
          <w:rFonts w:asciiTheme="minorHAnsi" w:eastAsiaTheme="minorHAnsi" w:hAnsiTheme="minorHAnsi" w:cstheme="minorHAnsi"/>
          <w:sz w:val="22"/>
          <w:szCs w:val="22"/>
        </w:rPr>
        <w:t>.</w:t>
      </w:r>
      <w:r w:rsidR="00274302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1B3C03" w:rsidRPr="001B3C03">
        <w:rPr>
          <w:rFonts w:asciiTheme="minorHAnsi" w:eastAsiaTheme="minorHAnsi" w:hAnsiTheme="minorHAnsi" w:cstheme="minorHAnsi"/>
          <w:sz w:val="22"/>
          <w:szCs w:val="22"/>
        </w:rPr>
        <w:t>Strokovna komisija, ki jo sestavljajo ugledni strokovnjaki in predstavnik Zavarovalnice Triglav, bo na podlagi pr</w:t>
      </w:r>
      <w:r w:rsidR="00274302">
        <w:rPr>
          <w:rFonts w:asciiTheme="minorHAnsi" w:eastAsiaTheme="minorHAnsi" w:hAnsiTheme="minorHAnsi" w:cstheme="minorHAnsi"/>
          <w:sz w:val="22"/>
          <w:szCs w:val="22"/>
        </w:rPr>
        <w:t>e</w:t>
      </w:r>
      <w:r w:rsidR="001B3C03" w:rsidRPr="001B3C03">
        <w:rPr>
          <w:rFonts w:asciiTheme="minorHAnsi" w:eastAsiaTheme="minorHAnsi" w:hAnsiTheme="minorHAnsi" w:cstheme="minorHAnsi"/>
          <w:sz w:val="22"/>
          <w:szCs w:val="22"/>
        </w:rPr>
        <w:t xml:space="preserve">jetih prijav pripravila ožji izbor </w:t>
      </w:r>
      <w:r w:rsidR="00274302">
        <w:rPr>
          <w:rFonts w:asciiTheme="minorHAnsi" w:eastAsiaTheme="minorHAnsi" w:hAnsiTheme="minorHAnsi" w:cstheme="minorHAnsi"/>
          <w:sz w:val="22"/>
          <w:szCs w:val="22"/>
        </w:rPr>
        <w:t xml:space="preserve">20 </w:t>
      </w:r>
      <w:r w:rsidR="001B3C03" w:rsidRPr="001B3C03">
        <w:rPr>
          <w:rFonts w:asciiTheme="minorHAnsi" w:eastAsiaTheme="minorHAnsi" w:hAnsiTheme="minorHAnsi" w:cstheme="minorHAnsi"/>
          <w:sz w:val="22"/>
          <w:szCs w:val="22"/>
        </w:rPr>
        <w:t xml:space="preserve">finalistov, </w:t>
      </w:r>
      <w:r w:rsidR="00274302">
        <w:rPr>
          <w:rFonts w:asciiTheme="minorHAnsi" w:eastAsiaTheme="minorHAnsi" w:hAnsiTheme="minorHAnsi" w:cstheme="minorHAnsi"/>
          <w:sz w:val="22"/>
          <w:szCs w:val="22"/>
        </w:rPr>
        <w:t xml:space="preserve">ki </w:t>
      </w:r>
      <w:r w:rsidR="00274302" w:rsidRPr="001B3C03">
        <w:rPr>
          <w:rFonts w:asciiTheme="minorHAnsi" w:eastAsiaTheme="minorHAnsi" w:hAnsiTheme="minorHAnsi" w:cstheme="minorHAnsi"/>
          <w:sz w:val="22"/>
          <w:szCs w:val="22"/>
        </w:rPr>
        <w:t>bodo objavljen</w:t>
      </w:r>
      <w:r w:rsidR="00274302">
        <w:rPr>
          <w:rFonts w:asciiTheme="minorHAnsi" w:eastAsiaTheme="minorHAnsi" w:hAnsiTheme="minorHAnsi" w:cstheme="minorHAnsi"/>
          <w:sz w:val="22"/>
          <w:szCs w:val="22"/>
        </w:rPr>
        <w:t xml:space="preserve">i </w:t>
      </w:r>
      <w:r w:rsidR="00274302" w:rsidRPr="001B3C03">
        <w:rPr>
          <w:rFonts w:asciiTheme="minorHAnsi" w:eastAsiaTheme="minorHAnsi" w:hAnsiTheme="minorHAnsi" w:cstheme="minorHAnsi"/>
          <w:sz w:val="22"/>
          <w:szCs w:val="22"/>
        </w:rPr>
        <w:t xml:space="preserve">do konca </w:t>
      </w:r>
      <w:r w:rsidR="00274302">
        <w:rPr>
          <w:rFonts w:asciiTheme="minorHAnsi" w:eastAsiaTheme="minorHAnsi" w:hAnsiTheme="minorHAnsi" w:cstheme="minorHAnsi"/>
          <w:sz w:val="22"/>
          <w:szCs w:val="22"/>
        </w:rPr>
        <w:t xml:space="preserve">letošnjega </w:t>
      </w:r>
      <w:r w:rsidR="00274302" w:rsidRPr="001B3C03">
        <w:rPr>
          <w:rFonts w:asciiTheme="minorHAnsi" w:eastAsiaTheme="minorHAnsi" w:hAnsiTheme="minorHAnsi" w:cstheme="minorHAnsi"/>
          <w:sz w:val="22"/>
          <w:szCs w:val="22"/>
        </w:rPr>
        <w:t xml:space="preserve">novembra na spletni strani </w:t>
      </w:r>
      <w:hyperlink r:id="rId10" w:history="1">
        <w:r w:rsidR="00274302" w:rsidRPr="001B3C03">
          <w:rPr>
            <w:rStyle w:val="Hiperpovezava"/>
            <w:rFonts w:asciiTheme="minorHAnsi" w:eastAsiaTheme="minorHAnsi" w:hAnsiTheme="minorHAnsi" w:cstheme="minorHAnsi"/>
            <w:sz w:val="22"/>
            <w:szCs w:val="22"/>
          </w:rPr>
          <w:t>www.mladi-upi.si</w:t>
        </w:r>
      </w:hyperlink>
      <w:r w:rsidR="00274302">
        <w:rPr>
          <w:rFonts w:asciiTheme="minorHAnsi" w:eastAsiaTheme="minorHAnsi" w:hAnsiTheme="minorHAnsi" w:cstheme="minorHAnsi"/>
          <w:sz w:val="22"/>
          <w:szCs w:val="22"/>
        </w:rPr>
        <w:t xml:space="preserve">. Izmed teh bodo nato člani komisije določili </w:t>
      </w:r>
      <w:r w:rsidR="001B3C03" w:rsidRPr="001B3C03">
        <w:rPr>
          <w:rFonts w:asciiTheme="minorHAnsi" w:eastAsiaTheme="minorHAnsi" w:hAnsiTheme="minorHAnsi" w:cstheme="minorHAnsi"/>
          <w:sz w:val="22"/>
          <w:szCs w:val="22"/>
        </w:rPr>
        <w:t xml:space="preserve">najmanj 7 nadarjenih posameznikov, </w:t>
      </w:r>
      <w:r w:rsidR="00274302">
        <w:rPr>
          <w:rFonts w:asciiTheme="minorHAnsi" w:eastAsiaTheme="minorHAnsi" w:hAnsiTheme="minorHAnsi" w:cstheme="minorHAnsi"/>
          <w:sz w:val="22"/>
          <w:szCs w:val="22"/>
        </w:rPr>
        <w:t xml:space="preserve">ki bodo prejeli finančna sredstva, en mladi up </w:t>
      </w:r>
      <w:r w:rsidR="001B3C03" w:rsidRPr="001B3C03">
        <w:rPr>
          <w:rFonts w:asciiTheme="minorHAnsi" w:eastAsiaTheme="minorHAnsi" w:hAnsiTheme="minorHAnsi" w:cstheme="minorHAnsi"/>
          <w:sz w:val="22"/>
          <w:szCs w:val="22"/>
        </w:rPr>
        <w:t xml:space="preserve">pa bo nagrajen na osnovi javnega glasovanja na spletni strani </w:t>
      </w:r>
      <w:r w:rsidR="00274302">
        <w:rPr>
          <w:rFonts w:asciiTheme="minorHAnsi" w:eastAsiaTheme="minorHAnsi" w:hAnsiTheme="minorHAnsi" w:cstheme="minorHAnsi"/>
          <w:sz w:val="22"/>
          <w:szCs w:val="22"/>
        </w:rPr>
        <w:t xml:space="preserve">omenjenega </w:t>
      </w:r>
      <w:r w:rsidR="001B3C03" w:rsidRPr="001B3C03">
        <w:rPr>
          <w:rFonts w:asciiTheme="minorHAnsi" w:eastAsiaTheme="minorHAnsi" w:hAnsiTheme="minorHAnsi" w:cstheme="minorHAnsi"/>
          <w:sz w:val="22"/>
          <w:szCs w:val="22"/>
        </w:rPr>
        <w:t>projekta (</w:t>
      </w:r>
      <w:hyperlink r:id="rId11" w:history="1">
        <w:r w:rsidR="001B3C03" w:rsidRPr="001B3C03">
          <w:rPr>
            <w:rStyle w:val="Hiperpovezava"/>
            <w:rFonts w:asciiTheme="minorHAnsi" w:eastAsiaTheme="minorHAnsi" w:hAnsiTheme="minorHAnsi" w:cstheme="minorHAnsi"/>
            <w:sz w:val="22"/>
            <w:szCs w:val="22"/>
          </w:rPr>
          <w:t>www.mladi-upi.si</w:t>
        </w:r>
      </w:hyperlink>
      <w:r w:rsidR="001B3C03" w:rsidRPr="001B3C03">
        <w:rPr>
          <w:rFonts w:asciiTheme="minorHAnsi" w:eastAsiaTheme="minorHAnsi" w:hAnsiTheme="minorHAnsi" w:cstheme="minorHAnsi"/>
          <w:sz w:val="22"/>
          <w:szCs w:val="22"/>
        </w:rPr>
        <w:t>).</w:t>
      </w:r>
      <w:r w:rsidR="00274302" w:rsidRPr="00274302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274302">
        <w:rPr>
          <w:rFonts w:asciiTheme="minorHAnsi" w:eastAsiaTheme="minorHAnsi" w:hAnsiTheme="minorHAnsi" w:cstheme="minorHAnsi"/>
          <w:sz w:val="22"/>
          <w:szCs w:val="22"/>
        </w:rPr>
        <w:t xml:space="preserve">Zmagovalci </w:t>
      </w:r>
      <w:r w:rsidR="00274302" w:rsidRPr="001B3C03">
        <w:rPr>
          <w:rFonts w:asciiTheme="minorHAnsi" w:eastAsiaTheme="minorHAnsi" w:hAnsiTheme="minorHAnsi" w:cstheme="minorHAnsi"/>
          <w:sz w:val="22"/>
          <w:szCs w:val="22"/>
        </w:rPr>
        <w:t xml:space="preserve">bodo </w:t>
      </w:r>
      <w:r w:rsidR="00274302">
        <w:rPr>
          <w:rFonts w:asciiTheme="minorHAnsi" w:eastAsiaTheme="minorHAnsi" w:hAnsiTheme="minorHAnsi" w:cstheme="minorHAnsi"/>
          <w:sz w:val="22"/>
          <w:szCs w:val="22"/>
        </w:rPr>
        <w:t xml:space="preserve">znani nekje </w:t>
      </w:r>
      <w:r w:rsidR="00274302" w:rsidRPr="001B3C03">
        <w:rPr>
          <w:rFonts w:asciiTheme="minorHAnsi" w:eastAsiaTheme="minorHAnsi" w:hAnsiTheme="minorHAnsi" w:cstheme="minorHAnsi"/>
          <w:sz w:val="22"/>
          <w:szCs w:val="22"/>
        </w:rPr>
        <w:t>v prvih dneh januarja 2021.</w:t>
      </w:r>
    </w:p>
    <w:p w14:paraId="1BA7276B" w14:textId="77777777" w:rsidR="00801708" w:rsidRPr="001B3C03" w:rsidRDefault="00801708" w:rsidP="001B3C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6B241044" w14:textId="13F23D91" w:rsidR="004F28A0" w:rsidRPr="00307E73" w:rsidRDefault="001B3C03" w:rsidP="001B3C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1B3C03">
        <w:rPr>
          <w:rFonts w:asciiTheme="minorHAnsi" w:eastAsiaTheme="minorHAnsi" w:hAnsiTheme="minorHAnsi" w:cstheme="minorHAnsi"/>
          <w:sz w:val="22"/>
          <w:szCs w:val="22"/>
        </w:rPr>
        <w:t>Sredstva iz sklada so namenjena predvsem tistim stroškom, ki mladim omogočajo boljše razmere za delo, kot je npr. pridobivanje dodatnega znanja, kritje strošk</w:t>
      </w:r>
      <w:r w:rsidR="00274302">
        <w:rPr>
          <w:rFonts w:asciiTheme="minorHAnsi" w:eastAsiaTheme="minorHAnsi" w:hAnsiTheme="minorHAnsi" w:cstheme="minorHAnsi"/>
          <w:sz w:val="22"/>
          <w:szCs w:val="22"/>
        </w:rPr>
        <w:t>ov</w:t>
      </w:r>
      <w:r w:rsidRPr="001B3C03">
        <w:rPr>
          <w:rFonts w:asciiTheme="minorHAnsi" w:eastAsiaTheme="minorHAnsi" w:hAnsiTheme="minorHAnsi" w:cstheme="minorHAnsi"/>
          <w:sz w:val="22"/>
          <w:szCs w:val="22"/>
        </w:rPr>
        <w:t xml:space="preserve"> za prijavnine in potovanja za izobraževanja, izpopolnjevanja, tekmovanja in jih mora kriti mladi talent (oz</w:t>
      </w:r>
      <w:r w:rsidR="00274302">
        <w:rPr>
          <w:rFonts w:asciiTheme="minorHAnsi" w:eastAsiaTheme="minorHAnsi" w:hAnsiTheme="minorHAnsi" w:cstheme="minorHAnsi"/>
          <w:sz w:val="22"/>
          <w:szCs w:val="22"/>
        </w:rPr>
        <w:t>iroma</w:t>
      </w:r>
      <w:r w:rsidRPr="001B3C03">
        <w:rPr>
          <w:rFonts w:asciiTheme="minorHAnsi" w:eastAsiaTheme="minorHAnsi" w:hAnsiTheme="minorHAnsi" w:cstheme="minorHAnsi"/>
          <w:sz w:val="22"/>
          <w:szCs w:val="22"/>
        </w:rPr>
        <w:t xml:space="preserve"> njegova družina). Prijavitelji mladih upov so športni klubi, društva, šole, javni zavodi ali druge organizacije, v katerih so posamezniki aktivno vključeni in tam </w:t>
      </w:r>
      <w:r w:rsidR="00274302">
        <w:rPr>
          <w:rFonts w:asciiTheme="minorHAnsi" w:eastAsiaTheme="minorHAnsi" w:hAnsiTheme="minorHAnsi" w:cstheme="minorHAnsi"/>
          <w:sz w:val="22"/>
          <w:szCs w:val="22"/>
        </w:rPr>
        <w:t xml:space="preserve">(uspešno) </w:t>
      </w:r>
      <w:r w:rsidRPr="001B3C03">
        <w:rPr>
          <w:rFonts w:asciiTheme="minorHAnsi" w:eastAsiaTheme="minorHAnsi" w:hAnsiTheme="minorHAnsi" w:cstheme="minorHAnsi"/>
          <w:sz w:val="22"/>
          <w:szCs w:val="22"/>
        </w:rPr>
        <w:t>delujejo.</w:t>
      </w:r>
    </w:p>
    <w:sectPr w:rsidR="004F28A0" w:rsidRPr="00307E7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85ED0" w14:textId="77777777" w:rsidR="00E718DE" w:rsidRDefault="00E718DE" w:rsidP="00193C59">
      <w:r>
        <w:separator/>
      </w:r>
    </w:p>
  </w:endnote>
  <w:endnote w:type="continuationSeparator" w:id="0">
    <w:p w14:paraId="03817030" w14:textId="77777777" w:rsidR="00E718DE" w:rsidRDefault="00E718DE" w:rsidP="0019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iglav">
    <w:altName w:val="Courier New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2110D" w14:textId="77777777" w:rsidR="00EC6427" w:rsidRPr="00BF1F9B" w:rsidRDefault="00EC6427" w:rsidP="00EC6427">
    <w:pPr>
      <w:pStyle w:val="Noga"/>
      <w:jc w:val="center"/>
      <w:rPr>
        <w:rFonts w:cs="Calibri"/>
        <w:bCs/>
        <w:sz w:val="16"/>
        <w:szCs w:val="16"/>
      </w:rPr>
    </w:pPr>
    <w:r w:rsidRPr="00BF1F9B">
      <w:rPr>
        <w:rFonts w:cs="Calibri"/>
        <w:sz w:val="16"/>
        <w:szCs w:val="16"/>
      </w:rPr>
      <w:t xml:space="preserve">Več informacij: </w:t>
    </w:r>
    <w:r w:rsidRPr="00BF1F9B">
      <w:rPr>
        <w:rFonts w:cs="Calibri"/>
        <w:bCs/>
        <w:sz w:val="16"/>
        <w:szCs w:val="16"/>
      </w:rPr>
      <w:t>oddelek za upravljanje odnosov z javnos</w:t>
    </w:r>
    <w:r>
      <w:rPr>
        <w:rFonts w:cs="Calibri"/>
        <w:bCs/>
        <w:sz w:val="16"/>
        <w:szCs w:val="16"/>
      </w:rPr>
      <w:t>tmi, Zavarovalnica Triglav</w:t>
    </w:r>
    <w:r w:rsidRPr="00BF1F9B">
      <w:rPr>
        <w:rFonts w:cs="Calibri"/>
        <w:bCs/>
        <w:sz w:val="16"/>
        <w:szCs w:val="16"/>
      </w:rPr>
      <w:t>, Miklošičeva 19, Ljubljana;</w:t>
    </w:r>
  </w:p>
  <w:p w14:paraId="1BD50CAC" w14:textId="77777777" w:rsidR="00EC6427" w:rsidRPr="00BF1F9B" w:rsidRDefault="00E718DE" w:rsidP="00EC6427">
    <w:pPr>
      <w:pStyle w:val="Noga"/>
      <w:jc w:val="center"/>
      <w:rPr>
        <w:rFonts w:cs="Calibri"/>
        <w:bCs/>
        <w:sz w:val="16"/>
        <w:szCs w:val="16"/>
      </w:rPr>
    </w:pPr>
    <w:hyperlink r:id="rId1" w:history="1">
      <w:r w:rsidR="00EC6427" w:rsidRPr="00BF1F9B">
        <w:rPr>
          <w:rStyle w:val="Hiperpovezava"/>
          <w:rFonts w:cs="Calibri"/>
          <w:bCs/>
          <w:sz w:val="16"/>
          <w:szCs w:val="16"/>
        </w:rPr>
        <w:t>pr@triglav.si</w:t>
      </w:r>
    </w:hyperlink>
    <w:r w:rsidR="00EC6427" w:rsidRPr="00BF1F9B">
      <w:rPr>
        <w:rFonts w:cs="Calibri"/>
        <w:bCs/>
        <w:sz w:val="16"/>
        <w:szCs w:val="16"/>
      </w:rPr>
      <w:t xml:space="preserve">; 01 47 47 109; </w:t>
    </w:r>
    <w:hyperlink r:id="rId2" w:history="1">
      <w:r w:rsidR="00EC6427" w:rsidRPr="00BF1F9B">
        <w:rPr>
          <w:rStyle w:val="Hiperpovezava"/>
          <w:rFonts w:cs="Calibri"/>
          <w:bCs/>
          <w:sz w:val="16"/>
          <w:szCs w:val="16"/>
        </w:rPr>
        <w:t>www.triglav.eu</w:t>
      </w:r>
    </w:hyperlink>
    <w:r w:rsidR="00EC6427" w:rsidRPr="00BF1F9B">
      <w:rPr>
        <w:rFonts w:cs="Calibri"/>
        <w:bCs/>
        <w:sz w:val="16"/>
        <w:szCs w:val="16"/>
      </w:rPr>
      <w:t>.</w:t>
    </w:r>
  </w:p>
  <w:p w14:paraId="5753DA01" w14:textId="77777777" w:rsidR="00EC6427" w:rsidRDefault="00EC6427" w:rsidP="00EC6427">
    <w:pPr>
      <w:pStyle w:val="Noga"/>
    </w:pPr>
  </w:p>
  <w:p w14:paraId="40B83646" w14:textId="77777777" w:rsidR="00193C59" w:rsidRDefault="00193C59">
    <w:pPr>
      <w:pStyle w:val="Noga"/>
    </w:pPr>
  </w:p>
  <w:p w14:paraId="7606E5AE" w14:textId="77777777" w:rsidR="00193C59" w:rsidRDefault="00193C5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19A15" w14:textId="77777777" w:rsidR="00E718DE" w:rsidRDefault="00E718DE" w:rsidP="00193C59">
      <w:r>
        <w:separator/>
      </w:r>
    </w:p>
  </w:footnote>
  <w:footnote w:type="continuationSeparator" w:id="0">
    <w:p w14:paraId="4AC21A02" w14:textId="77777777" w:rsidR="00E718DE" w:rsidRDefault="00E718DE" w:rsidP="00193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12C5D"/>
    <w:multiLevelType w:val="multilevel"/>
    <w:tmpl w:val="7460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BA2"/>
    <w:rsid w:val="000033B0"/>
    <w:rsid w:val="00011354"/>
    <w:rsid w:val="00023D96"/>
    <w:rsid w:val="00046F0D"/>
    <w:rsid w:val="0004709D"/>
    <w:rsid w:val="0005039B"/>
    <w:rsid w:val="00057670"/>
    <w:rsid w:val="00060EC1"/>
    <w:rsid w:val="000768FD"/>
    <w:rsid w:val="00084ABC"/>
    <w:rsid w:val="00093340"/>
    <w:rsid w:val="000A45CC"/>
    <w:rsid w:val="000A63C4"/>
    <w:rsid w:val="000E7AE9"/>
    <w:rsid w:val="000F2FB5"/>
    <w:rsid w:val="00121E68"/>
    <w:rsid w:val="0014011B"/>
    <w:rsid w:val="001472A4"/>
    <w:rsid w:val="0015537C"/>
    <w:rsid w:val="00193C59"/>
    <w:rsid w:val="001B3C03"/>
    <w:rsid w:val="001E3AEE"/>
    <w:rsid w:val="00254353"/>
    <w:rsid w:val="002568B1"/>
    <w:rsid w:val="00267BA2"/>
    <w:rsid w:val="00274302"/>
    <w:rsid w:val="00295226"/>
    <w:rsid w:val="002D5928"/>
    <w:rsid w:val="002E5EFC"/>
    <w:rsid w:val="00307E73"/>
    <w:rsid w:val="00347B36"/>
    <w:rsid w:val="00387B64"/>
    <w:rsid w:val="003A5B29"/>
    <w:rsid w:val="003C1D82"/>
    <w:rsid w:val="003F2EAB"/>
    <w:rsid w:val="00425F6C"/>
    <w:rsid w:val="00431BA9"/>
    <w:rsid w:val="00467AEA"/>
    <w:rsid w:val="004C0F77"/>
    <w:rsid w:val="004C2878"/>
    <w:rsid w:val="004C4F58"/>
    <w:rsid w:val="004D0465"/>
    <w:rsid w:val="004D4DFF"/>
    <w:rsid w:val="004E1D45"/>
    <w:rsid w:val="004F28A0"/>
    <w:rsid w:val="00506B3A"/>
    <w:rsid w:val="0056229F"/>
    <w:rsid w:val="005901D3"/>
    <w:rsid w:val="005A02AD"/>
    <w:rsid w:val="005A79C7"/>
    <w:rsid w:val="005C0D07"/>
    <w:rsid w:val="005D446B"/>
    <w:rsid w:val="006065C5"/>
    <w:rsid w:val="00647B3D"/>
    <w:rsid w:val="006B24FD"/>
    <w:rsid w:val="006F58FE"/>
    <w:rsid w:val="00770497"/>
    <w:rsid w:val="00784C37"/>
    <w:rsid w:val="007E3B5D"/>
    <w:rsid w:val="007E3D81"/>
    <w:rsid w:val="007F706C"/>
    <w:rsid w:val="00801708"/>
    <w:rsid w:val="00824553"/>
    <w:rsid w:val="00825AF7"/>
    <w:rsid w:val="00826F64"/>
    <w:rsid w:val="0083373A"/>
    <w:rsid w:val="00843914"/>
    <w:rsid w:val="00852675"/>
    <w:rsid w:val="00853E3F"/>
    <w:rsid w:val="00895020"/>
    <w:rsid w:val="008F1477"/>
    <w:rsid w:val="009114B1"/>
    <w:rsid w:val="009620BB"/>
    <w:rsid w:val="009B3B79"/>
    <w:rsid w:val="009E5074"/>
    <w:rsid w:val="00A24427"/>
    <w:rsid w:val="00A468E2"/>
    <w:rsid w:val="00AA6B5A"/>
    <w:rsid w:val="00AC138D"/>
    <w:rsid w:val="00AC1EAF"/>
    <w:rsid w:val="00AD7A83"/>
    <w:rsid w:val="00AF6FCF"/>
    <w:rsid w:val="00B174F5"/>
    <w:rsid w:val="00B34EA4"/>
    <w:rsid w:val="00BE4012"/>
    <w:rsid w:val="00C45304"/>
    <w:rsid w:val="00C62056"/>
    <w:rsid w:val="00C74323"/>
    <w:rsid w:val="00C80F80"/>
    <w:rsid w:val="00CB0F9B"/>
    <w:rsid w:val="00CF59B9"/>
    <w:rsid w:val="00D07715"/>
    <w:rsid w:val="00D302FA"/>
    <w:rsid w:val="00D31B39"/>
    <w:rsid w:val="00D51DB6"/>
    <w:rsid w:val="00D634D4"/>
    <w:rsid w:val="00DC1CC4"/>
    <w:rsid w:val="00DE6459"/>
    <w:rsid w:val="00E2296D"/>
    <w:rsid w:val="00E26B67"/>
    <w:rsid w:val="00E37FC0"/>
    <w:rsid w:val="00E52F3B"/>
    <w:rsid w:val="00E718DE"/>
    <w:rsid w:val="00E96913"/>
    <w:rsid w:val="00EB696F"/>
    <w:rsid w:val="00EC6427"/>
    <w:rsid w:val="00ED1626"/>
    <w:rsid w:val="00EE4D4E"/>
    <w:rsid w:val="00EE7B8F"/>
    <w:rsid w:val="00F07D4A"/>
    <w:rsid w:val="00F11ED0"/>
    <w:rsid w:val="00F635D6"/>
    <w:rsid w:val="00FA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F3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67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7BA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7BA2"/>
    <w:rPr>
      <w:rFonts w:ascii="Tahoma" w:eastAsia="Times New Roman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193C5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93C59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193C5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93C59"/>
    <w:rPr>
      <w:rFonts w:ascii="Times New Roman" w:eastAsia="Times New Roman" w:hAnsi="Times New Roman" w:cs="Times New Roman"/>
      <w:sz w:val="20"/>
      <w:szCs w:val="20"/>
    </w:rPr>
  </w:style>
  <w:style w:type="character" w:styleId="Hiperpovezava">
    <w:name w:val="Hyperlink"/>
    <w:uiPriority w:val="99"/>
    <w:unhideWhenUsed/>
    <w:rsid w:val="00193C59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A79C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A79C7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A79C7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79C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79C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C74323"/>
    <w:rPr>
      <w:color w:val="808080"/>
      <w:shd w:val="clear" w:color="auto" w:fill="E6E6E6"/>
    </w:rPr>
  </w:style>
  <w:style w:type="character" w:styleId="SledenaHiperpovezava">
    <w:name w:val="FollowedHyperlink"/>
    <w:basedOn w:val="Privzetapisavaodstavka"/>
    <w:uiPriority w:val="99"/>
    <w:semiHidden/>
    <w:unhideWhenUsed/>
    <w:rsid w:val="00046F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67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7BA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7BA2"/>
    <w:rPr>
      <w:rFonts w:ascii="Tahoma" w:eastAsia="Times New Roman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193C5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93C59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193C5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93C59"/>
    <w:rPr>
      <w:rFonts w:ascii="Times New Roman" w:eastAsia="Times New Roman" w:hAnsi="Times New Roman" w:cs="Times New Roman"/>
      <w:sz w:val="20"/>
      <w:szCs w:val="20"/>
    </w:rPr>
  </w:style>
  <w:style w:type="character" w:styleId="Hiperpovezava">
    <w:name w:val="Hyperlink"/>
    <w:uiPriority w:val="99"/>
    <w:unhideWhenUsed/>
    <w:rsid w:val="00193C59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A79C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A79C7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A79C7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79C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79C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C74323"/>
    <w:rPr>
      <w:color w:val="808080"/>
      <w:shd w:val="clear" w:color="auto" w:fill="E6E6E6"/>
    </w:rPr>
  </w:style>
  <w:style w:type="character" w:styleId="SledenaHiperpovezava">
    <w:name w:val="FollowedHyperlink"/>
    <w:basedOn w:val="Privzetapisavaodstavka"/>
    <w:uiPriority w:val="99"/>
    <w:semiHidden/>
    <w:unhideWhenUsed/>
    <w:rsid w:val="00046F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sasever\Lokalni%20dokumenti\LETO%202019\Dogodki%20in%20prireditve\Mladi%20upi\www.mladi-upi.si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ladi-upi.s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iglav.eu" TargetMode="External"/><Relationship Id="rId1" Type="http://schemas.openxmlformats.org/officeDocument/2006/relationships/hyperlink" Target="mailto:pr@trigla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CD5F2-7B23-4432-A442-2E388DFE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ZT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Nemc</dc:creator>
  <cp:lastModifiedBy>Eva Tancer</cp:lastModifiedBy>
  <cp:revision>2</cp:revision>
  <dcterms:created xsi:type="dcterms:W3CDTF">2020-10-21T08:07:00Z</dcterms:created>
  <dcterms:modified xsi:type="dcterms:W3CDTF">2020-10-21T08:07:00Z</dcterms:modified>
</cp:coreProperties>
</file>